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EB" w:rsidRPr="001E0DEB" w:rsidRDefault="001E0DEB" w:rsidP="001E0DEB">
      <w:p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b/>
          <w:sz w:val="24"/>
          <w:szCs w:val="24"/>
          <w:u w:val="single"/>
        </w:rPr>
        <w:t>Title of Outcome Measure (Improvement Target):</w:t>
      </w:r>
      <w:r w:rsidRPr="001E0DEB">
        <w:rPr>
          <w:rFonts w:ascii="Times New Roman" w:eastAsia="Times New Roman" w:hAnsi="Times New Roman" w:cs="Times New Roman"/>
          <w:b/>
          <w:sz w:val="24"/>
          <w:szCs w:val="24"/>
        </w:rPr>
        <w:t xml:space="preserve"> </w:t>
      </w:r>
      <w:r w:rsidRPr="001E0DEB">
        <w:rPr>
          <w:rFonts w:ascii="Times New Roman" w:eastAsia="Times New Roman" w:hAnsi="Times New Roman" w:cs="Times New Roman"/>
          <w:sz w:val="24"/>
          <w:szCs w:val="24"/>
        </w:rPr>
        <w:t>IT-1.20 Other:</w:t>
      </w:r>
      <w:r w:rsidRPr="001E0DEB">
        <w:rPr>
          <w:rFonts w:ascii="Times New Roman" w:eastAsia="Times New Roman" w:hAnsi="Times New Roman" w:cs="Times New Roman"/>
          <w:b/>
          <w:sz w:val="24"/>
          <w:szCs w:val="24"/>
        </w:rPr>
        <w:t xml:space="preserve"> </w:t>
      </w:r>
      <w:r w:rsidRPr="001E0DEB">
        <w:rPr>
          <w:rFonts w:ascii="Times New Roman" w:eastAsia="Times New Roman" w:hAnsi="Times New Roman" w:cs="Times New Roman"/>
          <w:sz w:val="24"/>
          <w:szCs w:val="24"/>
        </w:rPr>
        <w:t>Reduction of Pregnancy Rates among Adolescents and Young Adults</w:t>
      </w:r>
    </w:p>
    <w:p w:rsidR="001E0DEB" w:rsidRPr="001E0DEB" w:rsidRDefault="001E0DEB" w:rsidP="001E0DEB">
      <w:pPr>
        <w:spacing w:after="0" w:line="240" w:lineRule="auto"/>
        <w:rPr>
          <w:rFonts w:ascii="Times New Roman" w:eastAsia="Times New Roman" w:hAnsi="Times New Roman" w:cs="Times New Roman"/>
          <w:sz w:val="24"/>
          <w:szCs w:val="24"/>
        </w:rPr>
      </w:pPr>
    </w:p>
    <w:p w:rsidR="001E0DEB" w:rsidRPr="001E0DEB" w:rsidRDefault="001E0DEB" w:rsidP="001E0DEB">
      <w:p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b/>
          <w:sz w:val="24"/>
          <w:szCs w:val="24"/>
          <w:u w:val="single"/>
        </w:rPr>
        <w:t>Unique RHP outcome identification number:</w:t>
      </w:r>
      <w:r w:rsidRPr="001E0DEB">
        <w:rPr>
          <w:rFonts w:ascii="Times New Roman" w:eastAsia="Times New Roman" w:hAnsi="Times New Roman" w:cs="Times New Roman"/>
          <w:b/>
          <w:sz w:val="24"/>
          <w:szCs w:val="24"/>
        </w:rPr>
        <w:t xml:space="preserve"> </w:t>
      </w:r>
      <w:bookmarkStart w:id="0" w:name="_GoBack"/>
      <w:r w:rsidRPr="001E0DEB">
        <w:rPr>
          <w:rFonts w:ascii="Times New Roman" w:eastAsia="Times New Roman" w:hAnsi="Times New Roman" w:cs="Times New Roman"/>
          <w:sz w:val="24"/>
          <w:szCs w:val="24"/>
        </w:rPr>
        <w:t>082006001.3.2</w:t>
      </w:r>
    </w:p>
    <w:bookmarkEnd w:id="0"/>
    <w:p w:rsidR="001E0DEB" w:rsidRPr="001E0DEB" w:rsidRDefault="001E0DEB" w:rsidP="001E0DEB">
      <w:p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b/>
          <w:sz w:val="24"/>
          <w:szCs w:val="24"/>
          <w:u w:val="single"/>
        </w:rPr>
        <w:t>Performing Provider Name/TPI</w:t>
      </w:r>
      <w:r w:rsidRPr="001E0DEB">
        <w:rPr>
          <w:rFonts w:ascii="Times New Roman" w:eastAsia="Times New Roman" w:hAnsi="Times New Roman" w:cs="Times New Roman"/>
          <w:b/>
          <w:sz w:val="24"/>
          <w:szCs w:val="24"/>
        </w:rPr>
        <w:t>:</w:t>
      </w:r>
      <w:r w:rsidRPr="001E0DEB">
        <w:rPr>
          <w:rFonts w:ascii="Times New Roman" w:eastAsia="Times New Roman" w:hAnsi="Times New Roman" w:cs="Times New Roman"/>
          <w:sz w:val="24"/>
          <w:szCs w:val="24"/>
        </w:rPr>
        <w:t xml:space="preserve"> Baylor College of Medicine/082006001</w:t>
      </w:r>
    </w:p>
    <w:p w:rsidR="001E0DEB" w:rsidRPr="001E0DEB" w:rsidRDefault="001E0DEB" w:rsidP="001E0DEB">
      <w:pPr>
        <w:spacing w:after="0" w:line="240" w:lineRule="auto"/>
        <w:rPr>
          <w:rFonts w:ascii="Times New Roman" w:eastAsia="Times New Roman" w:hAnsi="Times New Roman" w:cs="Times New Roman"/>
          <w:b/>
          <w:sz w:val="24"/>
          <w:szCs w:val="24"/>
        </w:rPr>
      </w:pPr>
    </w:p>
    <w:p w:rsidR="001E0DEB" w:rsidRPr="001E0DEB" w:rsidRDefault="001E0DEB" w:rsidP="001E0DEB">
      <w:pPr>
        <w:spacing w:after="0" w:line="240" w:lineRule="auto"/>
        <w:rPr>
          <w:rFonts w:ascii="Times New Roman" w:eastAsia="Times New Roman" w:hAnsi="Times New Roman" w:cs="Times New Roman"/>
          <w:b/>
          <w:sz w:val="24"/>
          <w:szCs w:val="24"/>
          <w:u w:val="single"/>
        </w:rPr>
      </w:pPr>
      <w:r w:rsidRPr="001E0DEB">
        <w:rPr>
          <w:rFonts w:ascii="Times New Roman" w:eastAsia="Times New Roman" w:hAnsi="Times New Roman" w:cs="Times New Roman"/>
          <w:b/>
          <w:sz w:val="24"/>
          <w:szCs w:val="24"/>
          <w:u w:val="single"/>
        </w:rPr>
        <w:t>Outcome Measure Description:</w:t>
      </w:r>
    </w:p>
    <w:p w:rsidR="001E0DEB" w:rsidRPr="001E0DEB" w:rsidRDefault="001E0DEB" w:rsidP="001E0DEB">
      <w:p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sz w:val="24"/>
          <w:szCs w:val="24"/>
        </w:rPr>
        <w:t>Because this is a new</w:t>
      </w:r>
      <w:r w:rsidRPr="001E0DEB">
        <w:rPr>
          <w:rFonts w:ascii="Times New Roman" w:eastAsia="Times New Roman" w:hAnsi="Times New Roman" w:cs="Times New Roman"/>
          <w:b/>
          <w:sz w:val="24"/>
          <w:szCs w:val="24"/>
        </w:rPr>
        <w:t xml:space="preserve"> </w:t>
      </w:r>
      <w:r w:rsidRPr="001E0DEB">
        <w:rPr>
          <w:rFonts w:ascii="Times New Roman" w:eastAsia="Times New Roman" w:hAnsi="Times New Roman" w:cs="Times New Roman"/>
          <w:sz w:val="24"/>
          <w:szCs w:val="24"/>
        </w:rPr>
        <w:t>clinic, process milestone P-2 was selected in order to establish the baseline to which we can compare outcomes. Outcome IT-1.20 was selected to measure reduction in pregnancy rates by 2% compared to the baseline in DY5.</w:t>
      </w:r>
    </w:p>
    <w:p w:rsidR="001E0DEB" w:rsidRPr="001E0DEB" w:rsidRDefault="001E0DEB" w:rsidP="001E0DEB">
      <w:pPr>
        <w:spacing w:after="0" w:line="240" w:lineRule="auto"/>
        <w:rPr>
          <w:rFonts w:ascii="Times New Roman" w:eastAsia="Times New Roman" w:hAnsi="Times New Roman" w:cs="Times New Roman"/>
          <w:b/>
          <w:sz w:val="24"/>
          <w:szCs w:val="24"/>
        </w:rPr>
      </w:pPr>
      <w:r w:rsidRPr="001E0DEB">
        <w:rPr>
          <w:rFonts w:ascii="Times New Roman" w:eastAsia="Times New Roman" w:hAnsi="Times New Roman" w:cs="Times New Roman"/>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1E0DEB" w:rsidRPr="001E0DEB" w:rsidRDefault="001E0DEB" w:rsidP="001E0DEB">
      <w:pPr>
        <w:spacing w:after="0" w:line="240" w:lineRule="auto"/>
        <w:rPr>
          <w:rFonts w:ascii="Times New Roman" w:eastAsia="Times New Roman" w:hAnsi="Times New Roman" w:cs="Times New Roman"/>
          <w:b/>
          <w:sz w:val="24"/>
          <w:szCs w:val="24"/>
        </w:rPr>
      </w:pPr>
      <w:r w:rsidRPr="001E0DEB">
        <w:rPr>
          <w:rFonts w:ascii="Times New Roman" w:eastAsia="Times New Roman" w:hAnsi="Times New Roman" w:cs="Times New Roman"/>
          <w:b/>
          <w:sz w:val="24"/>
          <w:szCs w:val="24"/>
        </w:rPr>
        <w:t xml:space="preserve">Process Milestones: </w:t>
      </w:r>
    </w:p>
    <w:p w:rsidR="001E0DEB" w:rsidRPr="001E0DEB" w:rsidRDefault="001E0DEB" w:rsidP="001E0DEB">
      <w:pPr>
        <w:numPr>
          <w:ilvl w:val="0"/>
          <w:numId w:val="1"/>
        </w:num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sz w:val="24"/>
          <w:szCs w:val="24"/>
        </w:rPr>
        <w:t>DY2: P-1</w:t>
      </w:r>
    </w:p>
    <w:p w:rsidR="001E0DEB" w:rsidRPr="001E0DEB" w:rsidRDefault="001E0DEB" w:rsidP="001E0DEB">
      <w:pPr>
        <w:numPr>
          <w:ilvl w:val="0"/>
          <w:numId w:val="1"/>
        </w:numPr>
        <w:spacing w:after="0" w:line="240" w:lineRule="auto"/>
        <w:rPr>
          <w:rFonts w:ascii="Times New Roman" w:eastAsia="Times New Roman" w:hAnsi="Times New Roman" w:cs="Times New Roman"/>
          <w:b/>
          <w:sz w:val="24"/>
          <w:szCs w:val="24"/>
        </w:rPr>
      </w:pPr>
      <w:r w:rsidRPr="001E0DEB">
        <w:rPr>
          <w:rFonts w:ascii="Times New Roman" w:eastAsia="Times New Roman" w:hAnsi="Times New Roman" w:cs="Times New Roman"/>
          <w:sz w:val="24"/>
          <w:szCs w:val="24"/>
        </w:rPr>
        <w:t>DY3: P-2</w:t>
      </w:r>
    </w:p>
    <w:p w:rsidR="001E0DEB" w:rsidRPr="001E0DEB" w:rsidRDefault="001E0DEB" w:rsidP="001E0DEB">
      <w:pPr>
        <w:spacing w:after="0" w:line="240" w:lineRule="auto"/>
        <w:rPr>
          <w:rFonts w:ascii="Times New Roman" w:eastAsia="Times New Roman" w:hAnsi="Times New Roman" w:cs="Times New Roman"/>
          <w:b/>
          <w:sz w:val="24"/>
          <w:szCs w:val="24"/>
        </w:rPr>
      </w:pPr>
      <w:r w:rsidRPr="001E0DEB">
        <w:rPr>
          <w:rFonts w:ascii="Times New Roman" w:eastAsia="Times New Roman" w:hAnsi="Times New Roman" w:cs="Times New Roman"/>
          <w:b/>
          <w:sz w:val="24"/>
          <w:szCs w:val="24"/>
        </w:rPr>
        <w:t>Outcome Improvement Target(s):</w:t>
      </w:r>
    </w:p>
    <w:p w:rsidR="001E0DEB" w:rsidRPr="001E0DEB" w:rsidRDefault="001E0DEB" w:rsidP="001E0DEB">
      <w:pPr>
        <w:numPr>
          <w:ilvl w:val="0"/>
          <w:numId w:val="1"/>
        </w:num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sz w:val="24"/>
          <w:szCs w:val="24"/>
        </w:rPr>
        <w:t>DY4: IT-1.20</w:t>
      </w:r>
    </w:p>
    <w:p w:rsidR="001E0DEB" w:rsidRPr="001E0DEB" w:rsidRDefault="001E0DEB" w:rsidP="001E0DEB">
      <w:pPr>
        <w:numPr>
          <w:ilvl w:val="0"/>
          <w:numId w:val="1"/>
        </w:num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sz w:val="24"/>
          <w:szCs w:val="24"/>
        </w:rPr>
        <w:t>DY5: IT-1.20</w:t>
      </w:r>
    </w:p>
    <w:p w:rsidR="001E0DEB" w:rsidRPr="001E0DEB" w:rsidRDefault="001E0DEB" w:rsidP="001E0DEB">
      <w:pPr>
        <w:spacing w:after="0" w:line="240" w:lineRule="auto"/>
        <w:rPr>
          <w:rFonts w:ascii="Times New Roman" w:eastAsia="Times New Roman" w:hAnsi="Times New Roman" w:cs="Times New Roman"/>
          <w:sz w:val="24"/>
          <w:szCs w:val="24"/>
        </w:rPr>
      </w:pPr>
    </w:p>
    <w:p w:rsidR="001E0DEB" w:rsidRPr="001E0DEB" w:rsidRDefault="001E0DEB" w:rsidP="001E0DEB">
      <w:pPr>
        <w:spacing w:after="0" w:line="240" w:lineRule="auto"/>
        <w:rPr>
          <w:rFonts w:ascii="Times New Roman" w:eastAsia="Times New Roman" w:hAnsi="Times New Roman" w:cs="Times New Roman"/>
          <w:b/>
          <w:sz w:val="24"/>
          <w:szCs w:val="24"/>
          <w:u w:val="single"/>
        </w:rPr>
      </w:pPr>
      <w:r w:rsidRPr="001E0DEB">
        <w:rPr>
          <w:rFonts w:ascii="Times New Roman" w:eastAsia="Times New Roman" w:hAnsi="Times New Roman" w:cs="Times New Roman"/>
          <w:b/>
          <w:sz w:val="24"/>
          <w:szCs w:val="24"/>
          <w:u w:val="single"/>
        </w:rPr>
        <w:t xml:space="preserve">Rationale: </w:t>
      </w:r>
    </w:p>
    <w:p w:rsidR="001E0DEB" w:rsidRPr="001E0DEB" w:rsidRDefault="001E0DEB" w:rsidP="001E0DEB">
      <w:pPr>
        <w:spacing w:after="0" w:line="240" w:lineRule="auto"/>
        <w:ind w:firstLine="720"/>
        <w:rPr>
          <w:rFonts w:ascii="Times New Roman" w:eastAsia="Times New Roman" w:hAnsi="Times New Roman" w:cs="Times New Roman"/>
          <w:sz w:val="24"/>
          <w:szCs w:val="24"/>
        </w:rPr>
      </w:pPr>
      <w:r w:rsidRPr="001E0DEB">
        <w:rPr>
          <w:rFonts w:ascii="Times New Roman" w:eastAsia="Times New Roman" w:hAnsi="Times New Roman" w:cs="Times New Roman"/>
          <w:sz w:val="24"/>
          <w:szCs w:val="24"/>
        </w:rPr>
        <w:t>Because the BTHC focuses on prevention, the proposed Category 3 measure is reduced pregnancy rates. Pregnancy reduction is an appropriate measure for this population. The milestones identified in Category 3 pertain to improvements in low birth weight, infant mortality, etc., which do not apply if pregnancy is avoided altogether. Decreasing teen pregnancies and births will indicate that the BTHC succeeds in providing access to family planning and contraception services. Because the goal is to reduce the rate among the population served by the BTHC, baseline data will be established during the first full year the clinic is operational (DY3). The mission of the BTHC is to provide access to affordable care for at-risk, underserved teens in the community. By reducing teen pregnancy, the BTHC will help its young patients become contributing members of society.</w:t>
      </w:r>
    </w:p>
    <w:p w:rsidR="001E0DEB" w:rsidRPr="001E0DEB" w:rsidRDefault="001E0DEB" w:rsidP="001E0DEB">
      <w:pPr>
        <w:spacing w:after="0" w:line="240" w:lineRule="auto"/>
        <w:rPr>
          <w:rFonts w:ascii="Times New Roman" w:eastAsia="Times New Roman" w:hAnsi="Times New Roman" w:cs="Times New Roman"/>
          <w:sz w:val="24"/>
          <w:szCs w:val="24"/>
        </w:rPr>
      </w:pPr>
    </w:p>
    <w:p w:rsidR="001E0DEB" w:rsidRPr="001E0DEB" w:rsidRDefault="001E0DEB" w:rsidP="001E0DEB">
      <w:pPr>
        <w:spacing w:after="0" w:line="240" w:lineRule="auto"/>
        <w:rPr>
          <w:rFonts w:ascii="Times New Roman" w:eastAsia="Times New Roman" w:hAnsi="Times New Roman" w:cs="Times New Roman"/>
          <w:b/>
          <w:sz w:val="24"/>
          <w:szCs w:val="24"/>
          <w:u w:val="single"/>
        </w:rPr>
      </w:pPr>
      <w:r w:rsidRPr="001E0DEB">
        <w:rPr>
          <w:rFonts w:ascii="Times New Roman" w:eastAsia="Times New Roman" w:hAnsi="Times New Roman" w:cs="Times New Roman"/>
          <w:b/>
          <w:sz w:val="24"/>
          <w:szCs w:val="24"/>
          <w:u w:val="single"/>
        </w:rPr>
        <w:t xml:space="preserve">Outcome Measure Valuation: </w:t>
      </w:r>
    </w:p>
    <w:p w:rsidR="001E0DEB" w:rsidRPr="001E0DEB" w:rsidRDefault="001E0DEB" w:rsidP="001E0DEB">
      <w:pPr>
        <w:spacing w:after="0" w:line="240" w:lineRule="auto"/>
        <w:rPr>
          <w:rFonts w:ascii="Times New Roman" w:eastAsia="Times New Roman" w:hAnsi="Times New Roman" w:cs="Times New Roman"/>
          <w:sz w:val="24"/>
          <w:szCs w:val="24"/>
        </w:rPr>
      </w:pPr>
      <w:r w:rsidRPr="001E0DEB">
        <w:rPr>
          <w:rFonts w:ascii="Times New Roman" w:eastAsia="Times New Roman" w:hAnsi="Times New Roman" w:cs="Times New Roman"/>
          <w:sz w:val="24"/>
          <w:szCs w:val="24"/>
        </w:rPr>
        <w:t>The value of this project was determined by an econometrics assessment of teen pregnancy. The National Campaign determined that the average cost to taxpayers for teen births between 1991 and 2004 was $15.1 billion</w:t>
      </w:r>
      <w:r w:rsidRPr="001E0DEB">
        <w:rPr>
          <w:rFonts w:ascii="Times New Roman" w:eastAsia="Times New Roman" w:hAnsi="Times New Roman" w:cs="Times New Roman"/>
          <w:sz w:val="24"/>
          <w:szCs w:val="24"/>
          <w:vertAlign w:val="superscript"/>
        </w:rPr>
        <w:footnoteReference w:id="1"/>
      </w:r>
      <w:r w:rsidRPr="001E0DEB">
        <w:rPr>
          <w:rFonts w:ascii="Times New Roman" w:eastAsia="Times New Roman" w:hAnsi="Times New Roman" w:cs="Times New Roman"/>
          <w:sz w:val="24"/>
          <w:szCs w:val="24"/>
        </w:rPr>
        <w:t>, or an average of $20,000 per birth. This cost includes medical expenses, welfare services and productivity loss. The costs averted are broken further into episodic costs of $5,000 for the cost of delivery and healthcare for mother and child the first year after birth. The remaining $15,000 is prorated for the life of the Waiver. Based on the average birth rate for Harris County, successful family planning will help us avoid an additional 63 births per 1,000 patients. Teen pregnancy rates in the neighborhoods currently serviced by the Teen Clinic are higher than the Harris County average. By reducing the pregnancy rate, we will achieve additional savings in healthcare costs and taxpayer burden that are not duplicated in the estimated bundle for the rendering of contraception management services.</w:t>
      </w:r>
    </w:p>
    <w:p w:rsidR="001E0DEB" w:rsidRPr="001E0DEB" w:rsidRDefault="001E0DEB" w:rsidP="001E0DEB">
      <w:pPr>
        <w:spacing w:after="0" w:line="240" w:lineRule="auto"/>
        <w:ind w:left="720"/>
        <w:rPr>
          <w:rFonts w:ascii="Times New Roman" w:eastAsia="Times New Roman" w:hAnsi="Times New Roman" w:cs="Times New Roman"/>
          <w:i/>
          <w:sz w:val="24"/>
          <w:szCs w:val="24"/>
        </w:rPr>
      </w:pPr>
    </w:p>
    <w:p w:rsidR="001E0DEB" w:rsidRPr="001E0DEB" w:rsidRDefault="001E0DEB" w:rsidP="001E0DEB">
      <w:pPr>
        <w:spacing w:after="0" w:line="240" w:lineRule="auto"/>
        <w:jc w:val="center"/>
        <w:rPr>
          <w:rFonts w:ascii="Times New Roman" w:eastAsia="Times New Roman" w:hAnsi="Times New Roman" w:cs="Times New Roman"/>
          <w:sz w:val="24"/>
          <w:szCs w:val="24"/>
        </w:rPr>
        <w:sectPr w:rsidR="001E0DEB" w:rsidRPr="001E0DEB" w:rsidSect="00EB19A5">
          <w:pgSz w:w="12240" w:h="15840" w:code="1"/>
          <w:pgMar w:top="1440" w:right="1440" w:bottom="1440" w:left="1440" w:header="720" w:footer="720" w:gutter="0"/>
          <w:cols w:space="720"/>
          <w:docGrid w:linePitch="360"/>
        </w:sect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gridCol w:w="3297"/>
        <w:gridCol w:w="3297"/>
      </w:tblGrid>
      <w:tr w:rsidR="001E0DEB" w:rsidRPr="001E0DEB" w:rsidTr="00F01C27">
        <w:trPr>
          <w:trHeight w:val="272"/>
          <w:tblHeader/>
        </w:trPr>
        <w:tc>
          <w:tcPr>
            <w:tcW w:w="3297" w:type="dxa"/>
            <w:shd w:val="clear" w:color="auto" w:fill="auto"/>
          </w:tcPr>
          <w:p w:rsidR="001E0DEB" w:rsidRPr="001E0DEB" w:rsidRDefault="001E0DEB" w:rsidP="001E0DEB">
            <w:pPr>
              <w:spacing w:after="0" w:line="240" w:lineRule="auto"/>
              <w:jc w:val="center"/>
              <w:rPr>
                <w:rFonts w:ascii="Times New Roman" w:eastAsia="Times New Roman" w:hAnsi="Times New Roman" w:cs="Times New Roman"/>
                <w:b/>
                <w:i/>
                <w:color w:val="FFFFFF"/>
                <w:sz w:val="20"/>
                <w:szCs w:val="20"/>
              </w:rPr>
            </w:pPr>
            <w:r w:rsidRPr="001E0DEB">
              <w:rPr>
                <w:rFonts w:ascii="Times New Roman" w:eastAsia="Times New Roman" w:hAnsi="Times New Roman" w:cs="Times New Roman"/>
                <w:i/>
                <w:sz w:val="20"/>
                <w:szCs w:val="20"/>
              </w:rPr>
              <w:lastRenderedPageBreak/>
              <w:t>082006001.3.2</w:t>
            </w:r>
          </w:p>
        </w:tc>
        <w:tc>
          <w:tcPr>
            <w:tcW w:w="3297" w:type="dxa"/>
            <w:shd w:val="clear" w:color="auto" w:fill="auto"/>
          </w:tcPr>
          <w:p w:rsidR="001E0DEB" w:rsidRPr="001E0DEB" w:rsidRDefault="001E0DEB" w:rsidP="001E0DEB">
            <w:pPr>
              <w:tabs>
                <w:tab w:val="left" w:pos="4590"/>
              </w:tabs>
              <w:spacing w:after="0" w:line="240" w:lineRule="auto"/>
              <w:jc w:val="center"/>
              <w:rPr>
                <w:rFonts w:ascii="Times New Roman" w:eastAsia="Times New Roman" w:hAnsi="Times New Roman" w:cs="Times New Roman"/>
                <w:b/>
                <w:i/>
                <w:color w:val="FFFFFF"/>
                <w:sz w:val="20"/>
                <w:szCs w:val="20"/>
              </w:rPr>
            </w:pPr>
            <w:r w:rsidRPr="001E0DEB">
              <w:rPr>
                <w:rFonts w:ascii="Times New Roman" w:eastAsia="Times New Roman" w:hAnsi="Times New Roman" w:cs="Times New Roman"/>
                <w:i/>
                <w:sz w:val="20"/>
                <w:szCs w:val="20"/>
              </w:rPr>
              <w:t>IT-1.20</w:t>
            </w:r>
          </w:p>
        </w:tc>
        <w:tc>
          <w:tcPr>
            <w:tcW w:w="6594" w:type="dxa"/>
            <w:gridSpan w:val="2"/>
            <w:shd w:val="clear" w:color="auto" w:fill="auto"/>
          </w:tcPr>
          <w:p w:rsidR="001E0DEB" w:rsidRPr="001E0DEB" w:rsidRDefault="001E0DEB" w:rsidP="001E0DEB">
            <w:pPr>
              <w:spacing w:after="0" w:line="240" w:lineRule="auto"/>
              <w:jc w:val="center"/>
              <w:rPr>
                <w:rFonts w:ascii="Times New Roman" w:eastAsia="Times New Roman" w:hAnsi="Times New Roman" w:cs="Times New Roman"/>
                <w:i/>
                <w:color w:val="FFFFFF"/>
                <w:sz w:val="20"/>
                <w:szCs w:val="20"/>
              </w:rPr>
            </w:pPr>
            <w:r w:rsidRPr="001E0DEB">
              <w:rPr>
                <w:rFonts w:ascii="Times New Roman" w:eastAsia="Times New Roman" w:hAnsi="Times New Roman" w:cs="Times New Roman"/>
                <w:i/>
                <w:sz w:val="20"/>
                <w:szCs w:val="20"/>
              </w:rPr>
              <w:t>Reduction of Pregnancy Rates among Adolescents and Young Adults</w:t>
            </w:r>
          </w:p>
        </w:tc>
      </w:tr>
      <w:tr w:rsidR="001E0DEB" w:rsidRPr="001E0DEB" w:rsidTr="00F01C27">
        <w:trPr>
          <w:trHeight w:val="272"/>
          <w:tblHeader/>
        </w:trPr>
        <w:tc>
          <w:tcPr>
            <w:tcW w:w="9891" w:type="dxa"/>
            <w:gridSpan w:val="3"/>
            <w:shd w:val="clear" w:color="auto" w:fill="auto"/>
          </w:tcPr>
          <w:p w:rsidR="001E0DEB" w:rsidRPr="001E0DEB" w:rsidRDefault="001E0DEB" w:rsidP="001E0DEB">
            <w:pPr>
              <w:spacing w:after="0" w:line="240" w:lineRule="auto"/>
              <w:jc w:val="center"/>
              <w:rPr>
                <w:rFonts w:ascii="Times New Roman" w:eastAsia="Times New Roman" w:hAnsi="Times New Roman" w:cs="Times New Roman"/>
                <w:b/>
                <w:i/>
                <w:color w:val="FFFFFF"/>
                <w:sz w:val="20"/>
                <w:szCs w:val="20"/>
              </w:rPr>
            </w:pPr>
            <w:r w:rsidRPr="001E0DEB">
              <w:rPr>
                <w:rFonts w:ascii="Times New Roman" w:eastAsia="Times New Roman" w:hAnsi="Times New Roman" w:cs="Times New Roman"/>
                <w:i/>
                <w:sz w:val="20"/>
                <w:szCs w:val="20"/>
              </w:rPr>
              <w:t>Baylor College of Medicine</w:t>
            </w:r>
          </w:p>
        </w:tc>
        <w:tc>
          <w:tcPr>
            <w:tcW w:w="3297" w:type="dxa"/>
            <w:shd w:val="clear" w:color="auto" w:fill="auto"/>
          </w:tcPr>
          <w:p w:rsidR="001E0DEB" w:rsidRPr="001E0DEB" w:rsidRDefault="001E0DEB" w:rsidP="001E0DEB">
            <w:pPr>
              <w:spacing w:after="0" w:line="240" w:lineRule="auto"/>
              <w:jc w:val="center"/>
              <w:rPr>
                <w:rFonts w:ascii="Times New Roman" w:eastAsia="Times New Roman" w:hAnsi="Times New Roman" w:cs="Times New Roman"/>
                <w:b/>
                <w:i/>
                <w:color w:val="FFFFFF"/>
                <w:sz w:val="20"/>
                <w:szCs w:val="20"/>
              </w:rPr>
            </w:pPr>
            <w:r w:rsidRPr="001E0DEB">
              <w:rPr>
                <w:rFonts w:ascii="Times New Roman" w:eastAsia="Times New Roman" w:hAnsi="Times New Roman" w:cs="Times New Roman"/>
                <w:i/>
                <w:sz w:val="20"/>
                <w:szCs w:val="20"/>
              </w:rPr>
              <w:t>082006001</w:t>
            </w:r>
          </w:p>
        </w:tc>
      </w:tr>
      <w:tr w:rsidR="001E0DEB" w:rsidRPr="001E0DEB" w:rsidTr="00F01C27">
        <w:trPr>
          <w:trHeight w:val="272"/>
          <w:tblHeader/>
        </w:trPr>
        <w:tc>
          <w:tcPr>
            <w:tcW w:w="3297" w:type="dxa"/>
            <w:shd w:val="clear" w:color="auto" w:fill="auto"/>
          </w:tcPr>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sz w:val="20"/>
                <w:szCs w:val="20"/>
              </w:rPr>
              <w:t>Related Category 1 or 2 Projects:</w:t>
            </w:r>
            <w:r w:rsidRPr="001E0DEB">
              <w:rPr>
                <w:rFonts w:ascii="Times New Roman" w:eastAsia="Times New Roman" w:hAnsi="Times New Roman" w:cs="Times New Roman"/>
                <w:b/>
                <w:color w:val="FFFFFF"/>
                <w:sz w:val="20"/>
                <w:szCs w:val="20"/>
              </w:rPr>
              <w:t>:</w:t>
            </w:r>
          </w:p>
        </w:tc>
        <w:tc>
          <w:tcPr>
            <w:tcW w:w="9891" w:type="dxa"/>
            <w:gridSpan w:val="3"/>
            <w:shd w:val="clear" w:color="auto" w:fill="auto"/>
          </w:tcPr>
          <w:p w:rsidR="001E0DEB" w:rsidRPr="001E0DEB" w:rsidRDefault="001E0DEB" w:rsidP="001E0DEB">
            <w:pPr>
              <w:spacing w:after="0" w:line="240" w:lineRule="auto"/>
              <w:jc w:val="center"/>
              <w:rPr>
                <w:rFonts w:ascii="Times New Roman" w:eastAsia="Times New Roman" w:hAnsi="Times New Roman" w:cs="Times New Roman"/>
                <w:b/>
                <w:i/>
                <w:color w:val="FFFFFF"/>
                <w:sz w:val="20"/>
                <w:szCs w:val="20"/>
              </w:rPr>
            </w:pPr>
            <w:r w:rsidRPr="001E0DEB">
              <w:rPr>
                <w:rFonts w:ascii="Times New Roman" w:eastAsia="Times New Roman" w:hAnsi="Times New Roman" w:cs="Times New Roman"/>
                <w:i/>
                <w:sz w:val="20"/>
                <w:szCs w:val="20"/>
              </w:rPr>
              <w:t>082006001.1.1</w:t>
            </w:r>
          </w:p>
        </w:tc>
      </w:tr>
      <w:tr w:rsidR="001E0DEB" w:rsidRPr="001E0DEB" w:rsidTr="00F01C27">
        <w:trPr>
          <w:trHeight w:val="272"/>
          <w:tblHeader/>
        </w:trPr>
        <w:tc>
          <w:tcPr>
            <w:tcW w:w="3297" w:type="dxa"/>
            <w:shd w:val="clear" w:color="auto" w:fill="auto"/>
          </w:tcPr>
          <w:p w:rsidR="001E0DEB" w:rsidRPr="001E0DEB" w:rsidRDefault="001E0DEB" w:rsidP="001E0DEB">
            <w:pPr>
              <w:spacing w:after="0" w:line="240" w:lineRule="auto"/>
              <w:jc w:val="center"/>
              <w:rPr>
                <w:rFonts w:ascii="Times New Roman" w:eastAsia="Times New Roman" w:hAnsi="Times New Roman" w:cs="Times New Roman"/>
                <w:b/>
                <w:sz w:val="20"/>
                <w:szCs w:val="20"/>
              </w:rPr>
            </w:pPr>
            <w:r w:rsidRPr="001E0DEB">
              <w:rPr>
                <w:rFonts w:ascii="Times New Roman" w:eastAsia="Times New Roman" w:hAnsi="Times New Roman" w:cs="Times New Roman"/>
                <w:b/>
                <w:sz w:val="20"/>
                <w:szCs w:val="20"/>
              </w:rPr>
              <w:t>Starting Point/Baseline:</w:t>
            </w:r>
          </w:p>
        </w:tc>
        <w:tc>
          <w:tcPr>
            <w:tcW w:w="9891" w:type="dxa"/>
            <w:gridSpan w:val="3"/>
            <w:shd w:val="clear" w:color="auto" w:fill="auto"/>
          </w:tcPr>
          <w:p w:rsidR="001E0DEB" w:rsidRPr="001E0DEB" w:rsidRDefault="001E0DEB" w:rsidP="001E0DEB">
            <w:pPr>
              <w:spacing w:after="0" w:line="240" w:lineRule="auto"/>
              <w:jc w:val="center"/>
              <w:rPr>
                <w:rFonts w:ascii="Times New Roman" w:eastAsia="Times New Roman" w:hAnsi="Times New Roman" w:cs="Times New Roman"/>
                <w:i/>
                <w:sz w:val="20"/>
                <w:szCs w:val="20"/>
              </w:rPr>
            </w:pPr>
            <w:r w:rsidRPr="001E0DEB">
              <w:rPr>
                <w:rFonts w:ascii="Times New Roman" w:eastAsia="Times New Roman" w:hAnsi="Times New Roman" w:cs="Times New Roman"/>
                <w:i/>
                <w:sz w:val="20"/>
                <w:szCs w:val="20"/>
              </w:rPr>
              <w:t>To be established in DY3</w:t>
            </w:r>
          </w:p>
        </w:tc>
      </w:tr>
      <w:tr w:rsidR="001E0DEB" w:rsidRPr="001E0DEB" w:rsidTr="00F01C27">
        <w:trPr>
          <w:trHeight w:val="272"/>
          <w:tblHeader/>
        </w:trPr>
        <w:tc>
          <w:tcPr>
            <w:tcW w:w="3297" w:type="dxa"/>
            <w:shd w:val="clear" w:color="auto" w:fill="000000"/>
          </w:tcPr>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Year 2</w:t>
            </w:r>
          </w:p>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 xml:space="preserve"> (10/1/2012 – 9/30/2013)</w:t>
            </w:r>
          </w:p>
        </w:tc>
        <w:tc>
          <w:tcPr>
            <w:tcW w:w="3297" w:type="dxa"/>
            <w:shd w:val="clear" w:color="auto" w:fill="000000"/>
          </w:tcPr>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 xml:space="preserve">Year 3 </w:t>
            </w:r>
          </w:p>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(10/1/2013 – 9/30/2014)</w:t>
            </w:r>
          </w:p>
        </w:tc>
        <w:tc>
          <w:tcPr>
            <w:tcW w:w="3297" w:type="dxa"/>
            <w:shd w:val="clear" w:color="auto" w:fill="000000"/>
          </w:tcPr>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Year 4</w:t>
            </w:r>
          </w:p>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(10/1/2014 – 9/30/2015)</w:t>
            </w:r>
          </w:p>
        </w:tc>
        <w:tc>
          <w:tcPr>
            <w:tcW w:w="3297" w:type="dxa"/>
            <w:shd w:val="clear" w:color="auto" w:fill="000000"/>
          </w:tcPr>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Year 5</w:t>
            </w:r>
          </w:p>
          <w:p w:rsidR="001E0DEB" w:rsidRPr="001E0DEB" w:rsidRDefault="001E0DEB" w:rsidP="001E0DEB">
            <w:pPr>
              <w:spacing w:after="0" w:line="240" w:lineRule="auto"/>
              <w:jc w:val="center"/>
              <w:rPr>
                <w:rFonts w:ascii="Times New Roman" w:eastAsia="Times New Roman" w:hAnsi="Times New Roman" w:cs="Times New Roman"/>
                <w:b/>
                <w:color w:val="FFFFFF"/>
                <w:sz w:val="20"/>
                <w:szCs w:val="20"/>
              </w:rPr>
            </w:pPr>
            <w:r w:rsidRPr="001E0DEB">
              <w:rPr>
                <w:rFonts w:ascii="Times New Roman" w:eastAsia="Times New Roman" w:hAnsi="Times New Roman" w:cs="Times New Roman"/>
                <w:b/>
                <w:color w:val="FFFFFF"/>
                <w:sz w:val="20"/>
                <w:szCs w:val="20"/>
              </w:rPr>
              <w:t>(10/1/2015 – 9/30/2016)</w:t>
            </w:r>
          </w:p>
        </w:tc>
      </w:tr>
      <w:tr w:rsidR="001E0DEB" w:rsidRPr="001E0DEB" w:rsidTr="00F01C27">
        <w:trPr>
          <w:trHeight w:val="3635"/>
        </w:trPr>
        <w:tc>
          <w:tcPr>
            <w:tcW w:w="3297" w:type="dxa"/>
          </w:tcPr>
          <w:p w:rsidR="001E0DEB" w:rsidRPr="001E0DEB" w:rsidRDefault="001E0DEB" w:rsidP="001E0DEB">
            <w:pPr>
              <w:tabs>
                <w:tab w:val="left" w:pos="4590"/>
              </w:tabs>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b/>
                <w:sz w:val="20"/>
                <w:szCs w:val="20"/>
              </w:rPr>
              <w:t>Process Milestone 1</w:t>
            </w:r>
            <w:r w:rsidRPr="001E0DEB">
              <w:rPr>
                <w:rFonts w:ascii="Times New Roman" w:eastAsia="Times New Roman" w:hAnsi="Times New Roman" w:cs="Times New Roman"/>
                <w:sz w:val="20"/>
                <w:szCs w:val="20"/>
              </w:rPr>
              <w:t xml:space="preserve"> [P-1]: Project panning – engage stakeholders, identify current capacity and needed resources, determine timelines and document implementation plans</w:t>
            </w:r>
          </w:p>
          <w:p w:rsidR="001E0DEB" w:rsidRPr="001E0DEB" w:rsidRDefault="001E0DEB" w:rsidP="001E0DEB">
            <w:pPr>
              <w:spacing w:after="0" w:line="240" w:lineRule="auto"/>
              <w:ind w:left="360"/>
              <w:rPr>
                <w:rFonts w:ascii="Times New Roman" w:eastAsia="Times New Roman" w:hAnsi="Times New Roman" w:cs="Times New Roman"/>
                <w:sz w:val="20"/>
                <w:szCs w:val="20"/>
              </w:rPr>
            </w:pPr>
          </w:p>
          <w:p w:rsidR="001E0DEB" w:rsidRPr="001E0DEB" w:rsidRDefault="001E0DEB" w:rsidP="001E0DEB">
            <w:pPr>
              <w:spacing w:after="0" w:line="240" w:lineRule="auto"/>
              <w:ind w:left="360"/>
              <w:rPr>
                <w:rFonts w:ascii="Times New Roman" w:eastAsia="Times New Roman" w:hAnsi="Times New Roman" w:cs="Times New Roman"/>
                <w:i/>
                <w:sz w:val="20"/>
                <w:szCs w:val="20"/>
              </w:rPr>
            </w:pPr>
            <w:r w:rsidRPr="001E0DEB">
              <w:rPr>
                <w:rFonts w:ascii="Times New Roman" w:eastAsia="Times New Roman" w:hAnsi="Times New Roman" w:cs="Times New Roman"/>
                <w:b/>
                <w:sz w:val="20"/>
                <w:szCs w:val="20"/>
              </w:rPr>
              <w:t>Data Source:</w:t>
            </w:r>
            <w:r w:rsidRPr="001E0DEB">
              <w:rPr>
                <w:rFonts w:ascii="Times New Roman" w:eastAsia="Times New Roman" w:hAnsi="Times New Roman" w:cs="Times New Roman"/>
                <w:sz w:val="20"/>
                <w:szCs w:val="20"/>
              </w:rPr>
              <w:t xml:space="preserve"> Project plan document.</w:t>
            </w:r>
          </w:p>
        </w:tc>
        <w:tc>
          <w:tcPr>
            <w:tcW w:w="3297" w:type="dxa"/>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b/>
                <w:sz w:val="20"/>
                <w:szCs w:val="20"/>
              </w:rPr>
              <w:t xml:space="preserve">Process Milestone 2 </w:t>
            </w:r>
            <w:r w:rsidRPr="001E0DEB">
              <w:rPr>
                <w:rFonts w:ascii="Times New Roman" w:eastAsia="Times New Roman" w:hAnsi="Times New Roman" w:cs="Times New Roman"/>
                <w:sz w:val="20"/>
                <w:szCs w:val="20"/>
              </w:rPr>
              <w:t>[P-2]:</w:t>
            </w:r>
            <w:r w:rsidRPr="001E0DEB">
              <w:rPr>
                <w:rFonts w:ascii="Times New Roman" w:eastAsia="Times New Roman" w:hAnsi="Times New Roman" w:cs="Times New Roman"/>
                <w:b/>
                <w:sz w:val="20"/>
                <w:szCs w:val="20"/>
              </w:rPr>
              <w:t xml:space="preserve"> </w:t>
            </w:r>
            <w:r w:rsidRPr="001E0DEB">
              <w:rPr>
                <w:rFonts w:ascii="Times New Roman" w:eastAsia="Times New Roman" w:hAnsi="Times New Roman" w:cs="Times New Roman"/>
                <w:sz w:val="20"/>
                <w:szCs w:val="20"/>
              </w:rPr>
              <w:t>Establish baseline pregnancy rate.</w:t>
            </w:r>
          </w:p>
          <w:p w:rsidR="001E0DEB" w:rsidRPr="001E0DEB" w:rsidRDefault="001E0DEB" w:rsidP="001E0DEB">
            <w:pPr>
              <w:spacing w:after="0" w:line="240" w:lineRule="auto"/>
              <w:ind w:left="303"/>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 xml:space="preserve">Data Source: </w:t>
            </w:r>
            <w:r w:rsidRPr="001E0DEB">
              <w:rPr>
                <w:rFonts w:ascii="Times New Roman" w:eastAsia="Times New Roman" w:hAnsi="Times New Roman" w:cs="Times New Roman"/>
                <w:b/>
                <w:sz w:val="20"/>
                <w:szCs w:val="20"/>
              </w:rPr>
              <w:t xml:space="preserve"> </w:t>
            </w:r>
            <w:r w:rsidRPr="001E0DEB">
              <w:rPr>
                <w:rFonts w:ascii="Times New Roman" w:eastAsia="Times New Roman" w:hAnsi="Times New Roman" w:cs="Times New Roman"/>
                <w:sz w:val="20"/>
                <w:szCs w:val="20"/>
              </w:rPr>
              <w:t>Health Record</w:t>
            </w:r>
          </w:p>
          <w:p w:rsidR="001E0DEB" w:rsidRPr="001E0DEB" w:rsidRDefault="001E0DEB" w:rsidP="001E0DEB">
            <w:pPr>
              <w:spacing w:after="0" w:line="240" w:lineRule="auto"/>
              <w:rPr>
                <w:rFonts w:ascii="Times New Roman" w:eastAsia="Times New Roman" w:hAnsi="Times New Roman" w:cs="Times New Roman"/>
                <w:b/>
                <w:sz w:val="20"/>
                <w:szCs w:val="20"/>
              </w:rPr>
            </w:pPr>
          </w:p>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 xml:space="preserve">Process Milestone 3 Estimated Incentive Payment: </w:t>
            </w:r>
            <w:r w:rsidRPr="001E0DEB">
              <w:rPr>
                <w:rFonts w:ascii="Times New Roman" w:eastAsia="Times New Roman" w:hAnsi="Times New Roman" w:cs="Times New Roman"/>
                <w:i/>
                <w:sz w:val="20"/>
                <w:szCs w:val="20"/>
              </w:rPr>
              <w:t xml:space="preserve"> </w:t>
            </w:r>
            <w:r w:rsidRPr="001E0DEB">
              <w:rPr>
                <w:rFonts w:ascii="Times New Roman" w:eastAsia="Times New Roman" w:hAnsi="Times New Roman" w:cs="Times New Roman"/>
                <w:sz w:val="20"/>
                <w:szCs w:val="20"/>
              </w:rPr>
              <w:t>$ 57,600</w:t>
            </w:r>
          </w:p>
        </w:tc>
        <w:tc>
          <w:tcPr>
            <w:tcW w:w="3297" w:type="dxa"/>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b/>
                <w:sz w:val="20"/>
                <w:szCs w:val="20"/>
              </w:rPr>
              <w:t>Outcome Improvement Target 1</w:t>
            </w:r>
            <w:r w:rsidRPr="001E0DEB">
              <w:rPr>
                <w:rFonts w:ascii="Times New Roman" w:eastAsia="Times New Roman" w:hAnsi="Times New Roman" w:cs="Times New Roman"/>
                <w:sz w:val="20"/>
                <w:szCs w:val="20"/>
              </w:rPr>
              <w:t xml:space="preserve"> [IT-1.20]: Reduce pregnancy rate. </w:t>
            </w:r>
          </w:p>
          <w:p w:rsidR="001E0DEB" w:rsidRPr="001E0DEB" w:rsidRDefault="001E0DEB" w:rsidP="001E0DEB">
            <w:pPr>
              <w:spacing w:after="0" w:line="240" w:lineRule="auto"/>
              <w:ind w:left="126"/>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Improvement Target: Reduce pregnancy rate by 1% over baseline.</w:t>
            </w:r>
          </w:p>
          <w:p w:rsidR="001E0DEB" w:rsidRPr="001E0DEB" w:rsidRDefault="001E0DEB" w:rsidP="001E0DEB">
            <w:pPr>
              <w:tabs>
                <w:tab w:val="center" w:pos="4320"/>
                <w:tab w:val="right" w:pos="8640"/>
              </w:tabs>
              <w:spacing w:after="0" w:line="240" w:lineRule="auto"/>
              <w:ind w:left="303"/>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Data Source:  Health Record</w:t>
            </w:r>
          </w:p>
          <w:p w:rsidR="001E0DEB" w:rsidRPr="001E0DEB" w:rsidRDefault="001E0DEB" w:rsidP="001E0DEB">
            <w:pPr>
              <w:spacing w:after="0" w:line="240" w:lineRule="auto"/>
              <w:rPr>
                <w:rFonts w:ascii="Times New Roman" w:eastAsia="Times New Roman" w:hAnsi="Times New Roman" w:cs="Times New Roman"/>
                <w:sz w:val="20"/>
                <w:szCs w:val="20"/>
              </w:rPr>
            </w:pPr>
          </w:p>
          <w:p w:rsidR="001E0DEB" w:rsidRPr="001E0DEB" w:rsidRDefault="001E0DEB" w:rsidP="001E0DEB">
            <w:pPr>
              <w:spacing w:after="0" w:line="240" w:lineRule="auto"/>
              <w:rPr>
                <w:rFonts w:ascii="Times New Roman" w:eastAsia="Times New Roman" w:hAnsi="Times New Roman" w:cs="Times New Roman"/>
                <w:i/>
                <w:sz w:val="20"/>
                <w:szCs w:val="20"/>
              </w:rPr>
            </w:pPr>
            <w:r w:rsidRPr="001E0DEB">
              <w:rPr>
                <w:rFonts w:ascii="Times New Roman" w:eastAsia="Times New Roman" w:hAnsi="Times New Roman" w:cs="Times New Roman"/>
                <w:sz w:val="20"/>
                <w:szCs w:val="20"/>
              </w:rPr>
              <w:t xml:space="preserve">Outcome Improvement Target 1 Estimated Incentive Payment: </w:t>
            </w:r>
            <w:r w:rsidRPr="001E0DEB">
              <w:rPr>
                <w:rFonts w:ascii="Times New Roman" w:eastAsia="Times New Roman" w:hAnsi="Times New Roman" w:cs="Times New Roman"/>
                <w:i/>
                <w:sz w:val="20"/>
                <w:szCs w:val="20"/>
              </w:rPr>
              <w:t xml:space="preserve"> </w:t>
            </w:r>
          </w:p>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$ 92,700</w:t>
            </w:r>
          </w:p>
          <w:p w:rsidR="001E0DEB" w:rsidRPr="001E0DEB" w:rsidRDefault="001E0DEB" w:rsidP="001E0DEB">
            <w:pPr>
              <w:spacing w:after="0" w:line="240" w:lineRule="auto"/>
              <w:rPr>
                <w:rFonts w:ascii="Times New Roman" w:eastAsia="Times New Roman" w:hAnsi="Times New Roman" w:cs="Times New Roman"/>
                <w:sz w:val="20"/>
                <w:szCs w:val="20"/>
              </w:rPr>
            </w:pPr>
          </w:p>
        </w:tc>
        <w:tc>
          <w:tcPr>
            <w:tcW w:w="3297" w:type="dxa"/>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b/>
                <w:sz w:val="20"/>
                <w:szCs w:val="20"/>
              </w:rPr>
              <w:t>Outcome Improvement Target 2</w:t>
            </w:r>
            <w:r w:rsidRPr="001E0DEB">
              <w:rPr>
                <w:rFonts w:ascii="Times New Roman" w:eastAsia="Times New Roman" w:hAnsi="Times New Roman" w:cs="Times New Roman"/>
                <w:sz w:val="20"/>
                <w:szCs w:val="20"/>
              </w:rPr>
              <w:t xml:space="preserve"> [IT-1.20]: Reduce pregnancy rate.</w:t>
            </w:r>
          </w:p>
          <w:p w:rsidR="001E0DEB" w:rsidRPr="001E0DEB" w:rsidRDefault="001E0DEB" w:rsidP="001E0DEB">
            <w:pPr>
              <w:spacing w:after="0" w:line="240" w:lineRule="auto"/>
              <w:ind w:left="189"/>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Improvement Target: Reduce pregnancy rate by 2% over baseline.</w:t>
            </w:r>
          </w:p>
          <w:p w:rsidR="001E0DEB" w:rsidRPr="001E0DEB" w:rsidRDefault="001E0DEB" w:rsidP="001E0DEB">
            <w:pPr>
              <w:spacing w:after="0" w:line="240" w:lineRule="auto"/>
              <w:ind w:left="303"/>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 xml:space="preserve">Data Source: </w:t>
            </w:r>
            <w:r w:rsidRPr="001E0DEB">
              <w:rPr>
                <w:rFonts w:ascii="Times New Roman" w:eastAsia="Times New Roman" w:hAnsi="Times New Roman" w:cs="Times New Roman"/>
                <w:b/>
                <w:sz w:val="20"/>
                <w:szCs w:val="20"/>
              </w:rPr>
              <w:t xml:space="preserve"> </w:t>
            </w:r>
            <w:r w:rsidRPr="001E0DEB">
              <w:rPr>
                <w:rFonts w:ascii="Times New Roman" w:eastAsia="Times New Roman" w:hAnsi="Times New Roman" w:cs="Times New Roman"/>
                <w:sz w:val="20"/>
                <w:szCs w:val="20"/>
              </w:rPr>
              <w:t>Health Record</w:t>
            </w:r>
          </w:p>
          <w:p w:rsidR="001E0DEB" w:rsidRPr="001E0DEB" w:rsidRDefault="001E0DEB" w:rsidP="001E0DEB">
            <w:pPr>
              <w:spacing w:after="0" w:line="240" w:lineRule="auto"/>
              <w:ind w:left="303"/>
              <w:rPr>
                <w:rFonts w:ascii="Times New Roman" w:eastAsia="Times New Roman" w:hAnsi="Times New Roman" w:cs="Times New Roman"/>
                <w:sz w:val="20"/>
                <w:szCs w:val="20"/>
              </w:rPr>
            </w:pPr>
          </w:p>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 xml:space="preserve">Outcome Improvement Target 2 Estimated Incentive Payment:  </w:t>
            </w:r>
          </w:p>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$ 134,100</w:t>
            </w:r>
          </w:p>
        </w:tc>
      </w:tr>
      <w:tr w:rsidR="001E0DEB" w:rsidRPr="001E0DEB" w:rsidTr="00F01C27">
        <w:trPr>
          <w:trHeight w:val="1484"/>
        </w:trPr>
        <w:tc>
          <w:tcPr>
            <w:tcW w:w="3297" w:type="dxa"/>
            <w:tcBorders>
              <w:top w:val="single" w:sz="4" w:space="0" w:color="auto"/>
              <w:left w:val="single" w:sz="4" w:space="0" w:color="auto"/>
              <w:bottom w:val="single" w:sz="4" w:space="0" w:color="auto"/>
              <w:right w:val="single" w:sz="4" w:space="0" w:color="auto"/>
            </w:tcBorders>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Year 2 Estimated Outcome Amount:  $ 0</w:t>
            </w:r>
            <w:r w:rsidRPr="001E0DEB">
              <w:rPr>
                <w:rFonts w:ascii="Times New Roman" w:eastAsia="Times New Roman" w:hAnsi="Times New Roman" w:cs="Times New Roman"/>
                <w:noProof/>
                <w:sz w:val="20"/>
                <w:szCs w:val="20"/>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297" w:type="dxa"/>
            <w:tcBorders>
              <w:top w:val="single" w:sz="4" w:space="0" w:color="auto"/>
              <w:left w:val="single" w:sz="4" w:space="0" w:color="auto"/>
              <w:bottom w:val="single" w:sz="4" w:space="0" w:color="auto"/>
              <w:right w:val="single" w:sz="4" w:space="0" w:color="auto"/>
            </w:tcBorders>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Year 3 Estimated Outcome Amount:  $ 57,600</w:t>
            </w:r>
          </w:p>
        </w:tc>
        <w:tc>
          <w:tcPr>
            <w:tcW w:w="3297" w:type="dxa"/>
            <w:tcBorders>
              <w:top w:val="single" w:sz="4" w:space="0" w:color="auto"/>
              <w:left w:val="single" w:sz="4" w:space="0" w:color="auto"/>
              <w:bottom w:val="single" w:sz="4" w:space="0" w:color="auto"/>
              <w:right w:val="single" w:sz="4" w:space="0" w:color="auto"/>
            </w:tcBorders>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Year 4 Estimated Outcome Amount:  $ 92,700</w:t>
            </w:r>
          </w:p>
        </w:tc>
        <w:tc>
          <w:tcPr>
            <w:tcW w:w="3297" w:type="dxa"/>
            <w:tcBorders>
              <w:top w:val="single" w:sz="4" w:space="0" w:color="auto"/>
              <w:left w:val="single" w:sz="4" w:space="0" w:color="auto"/>
              <w:bottom w:val="single" w:sz="4" w:space="0" w:color="auto"/>
              <w:right w:val="single" w:sz="4" w:space="0" w:color="auto"/>
            </w:tcBorders>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sz w:val="20"/>
                <w:szCs w:val="20"/>
              </w:rPr>
              <w:t>Year 5 Estimated Outcome Amount:  $ 134,100</w:t>
            </w:r>
          </w:p>
        </w:tc>
      </w:tr>
      <w:tr w:rsidR="001E0DEB" w:rsidRPr="001E0DEB" w:rsidTr="00F01C27">
        <w:trPr>
          <w:trHeight w:val="377"/>
        </w:trPr>
        <w:tc>
          <w:tcPr>
            <w:tcW w:w="13188" w:type="dxa"/>
            <w:gridSpan w:val="4"/>
          </w:tcPr>
          <w:p w:rsidR="001E0DEB" w:rsidRPr="001E0DEB" w:rsidRDefault="001E0DEB" w:rsidP="001E0DEB">
            <w:pPr>
              <w:spacing w:after="0" w:line="240" w:lineRule="auto"/>
              <w:rPr>
                <w:rFonts w:ascii="Times New Roman" w:eastAsia="Times New Roman" w:hAnsi="Times New Roman" w:cs="Times New Roman"/>
                <w:sz w:val="20"/>
                <w:szCs w:val="20"/>
              </w:rPr>
            </w:pPr>
            <w:r w:rsidRPr="001E0DEB">
              <w:rPr>
                <w:rFonts w:ascii="Times New Roman" w:eastAsia="Times New Roman" w:hAnsi="Times New Roman" w:cs="Times New Roman"/>
                <w:b/>
                <w:sz w:val="20"/>
                <w:szCs w:val="20"/>
              </w:rPr>
              <w:t xml:space="preserve">TOTAL ESTIMATED INCENTIVE PAYMENTS FOR 4-YEAR PERIOD </w:t>
            </w:r>
            <w:r w:rsidRPr="001E0DEB">
              <w:rPr>
                <w:rFonts w:ascii="Times New Roman" w:eastAsia="Times New Roman" w:hAnsi="Times New Roman" w:cs="Times New Roman"/>
                <w:i/>
                <w:sz w:val="20"/>
                <w:szCs w:val="20"/>
              </w:rPr>
              <w:t>(add outcome amounts over DYs 2-5)</w:t>
            </w:r>
            <w:r w:rsidRPr="001E0DEB">
              <w:rPr>
                <w:rFonts w:ascii="Times New Roman" w:eastAsia="Times New Roman" w:hAnsi="Times New Roman" w:cs="Times New Roman"/>
                <w:b/>
                <w:i/>
                <w:sz w:val="20"/>
                <w:szCs w:val="20"/>
              </w:rPr>
              <w:t>:</w:t>
            </w:r>
            <w:r w:rsidRPr="001E0DEB">
              <w:rPr>
                <w:rFonts w:ascii="Times New Roman" w:eastAsia="Times New Roman" w:hAnsi="Times New Roman" w:cs="Times New Roman"/>
                <w:i/>
                <w:sz w:val="20"/>
                <w:szCs w:val="20"/>
              </w:rPr>
              <w:t xml:space="preserve"> </w:t>
            </w:r>
            <w:r w:rsidRPr="001E0DEB">
              <w:rPr>
                <w:rFonts w:ascii="Times New Roman" w:eastAsia="Times New Roman" w:hAnsi="Times New Roman" w:cs="Times New Roman"/>
                <w:sz w:val="20"/>
                <w:szCs w:val="20"/>
              </w:rPr>
              <w:t>$ 284,400</w:t>
            </w:r>
          </w:p>
        </w:tc>
      </w:tr>
    </w:tbl>
    <w:p w:rsidR="001E0DEB" w:rsidRPr="001E0DEB" w:rsidRDefault="001E0DEB" w:rsidP="001E0DEB">
      <w:pPr>
        <w:keepNext/>
        <w:keepLines/>
        <w:spacing w:before="240" w:after="0"/>
        <w:jc w:val="center"/>
        <w:outlineLvl w:val="0"/>
        <w:rPr>
          <w:rFonts w:ascii="Times New Roman" w:eastAsia="Times New Roman" w:hAnsi="Times New Roman" w:cs="Times New Roman"/>
          <w:b/>
          <w:bCs/>
          <w:kern w:val="32"/>
          <w:sz w:val="24"/>
          <w:szCs w:val="24"/>
          <w:lang w:eastAsia="x-none"/>
        </w:rPr>
      </w:pPr>
    </w:p>
    <w:p w:rsidR="001C1891" w:rsidRDefault="001E0DEB"/>
    <w:sectPr w:rsidR="001C1891" w:rsidSect="001E0DE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EB" w:rsidRDefault="001E0DEB" w:rsidP="001E0DEB">
      <w:pPr>
        <w:spacing w:after="0" w:line="240" w:lineRule="auto"/>
      </w:pPr>
      <w:r>
        <w:separator/>
      </w:r>
    </w:p>
  </w:endnote>
  <w:endnote w:type="continuationSeparator" w:id="0">
    <w:p w:rsidR="001E0DEB" w:rsidRDefault="001E0DEB" w:rsidP="001E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EB" w:rsidRDefault="001E0DEB" w:rsidP="001E0DEB">
      <w:pPr>
        <w:spacing w:after="0" w:line="240" w:lineRule="auto"/>
      </w:pPr>
      <w:r>
        <w:separator/>
      </w:r>
    </w:p>
  </w:footnote>
  <w:footnote w:type="continuationSeparator" w:id="0">
    <w:p w:rsidR="001E0DEB" w:rsidRDefault="001E0DEB" w:rsidP="001E0DEB">
      <w:pPr>
        <w:spacing w:after="0" w:line="240" w:lineRule="auto"/>
      </w:pPr>
      <w:r>
        <w:continuationSeparator/>
      </w:r>
    </w:p>
  </w:footnote>
  <w:footnote w:id="1">
    <w:p w:rsidR="001E0DEB" w:rsidRPr="007723DD" w:rsidRDefault="001E0DEB" w:rsidP="001E0DEB">
      <w:pPr>
        <w:pStyle w:val="FootnoteText"/>
        <w:rPr>
          <w:rFonts w:cs="Calibri"/>
        </w:rPr>
      </w:pPr>
      <w:r w:rsidRPr="007723DD">
        <w:rPr>
          <w:rStyle w:val="FootnoteReference"/>
          <w:rFonts w:cs="Calibri"/>
        </w:rPr>
        <w:footnoteRef/>
      </w:r>
      <w:r w:rsidRPr="007723DD">
        <w:rPr>
          <w:rFonts w:cs="Calibri"/>
        </w:rPr>
        <w:t xml:space="preserve"> </w:t>
      </w:r>
      <w:proofErr w:type="gramStart"/>
      <w:r w:rsidRPr="007723DD">
        <w:rPr>
          <w:rFonts w:cs="Calibri"/>
        </w:rPr>
        <w:t>The National Campaign.</w:t>
      </w:r>
      <w:proofErr w:type="gramEnd"/>
      <w:r w:rsidRPr="007723DD">
        <w:rPr>
          <w:rFonts w:cs="Calibri"/>
        </w:rPr>
        <w:t xml:space="preserve"> By the Numbers: The Public Costs of Teen Childbearing in Texas, November 2006. </w:t>
      </w:r>
      <w:hyperlink r:id="rId1" w:history="1">
        <w:r w:rsidRPr="007723DD">
          <w:rPr>
            <w:rStyle w:val="Hyperlink"/>
            <w:rFonts w:cs="Calibri"/>
          </w:rPr>
          <w:t>http://www.thenationalcampaign.org/costs/pdf/states/texas/fact-sheet.pdf</w:t>
        </w:r>
      </w:hyperlink>
      <w:r w:rsidRPr="007723DD">
        <w:rPr>
          <w:rFonts w:cs="Calibri"/>
        </w:rPr>
        <w:t xml:space="preserve">. </w:t>
      </w:r>
      <w:proofErr w:type="gramStart"/>
      <w:r w:rsidRPr="007723DD">
        <w:rPr>
          <w:rFonts w:cs="Calibri"/>
        </w:rPr>
        <w:t>Accessed October 1, 2012.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44E"/>
    <w:multiLevelType w:val="hybridMultilevel"/>
    <w:tmpl w:val="B502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EB"/>
    <w:rsid w:val="001E0DEB"/>
    <w:rsid w:val="009234A1"/>
    <w:rsid w:val="00A33F9B"/>
    <w:rsid w:val="00EB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0DEB"/>
    <w:rPr>
      <w:color w:val="0000FF"/>
      <w:u w:val="single"/>
    </w:rPr>
  </w:style>
  <w:style w:type="paragraph" w:styleId="FootnoteText">
    <w:name w:val="footnote text"/>
    <w:basedOn w:val="Normal"/>
    <w:link w:val="FootnoteTextChar"/>
    <w:uiPriority w:val="99"/>
    <w:unhideWhenUsed/>
    <w:qFormat/>
    <w:rsid w:val="001E0DE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E0DEB"/>
    <w:rPr>
      <w:rFonts w:ascii="Calibri" w:eastAsia="Calibri" w:hAnsi="Calibri" w:cs="Times New Roman"/>
      <w:sz w:val="20"/>
      <w:szCs w:val="20"/>
    </w:rPr>
  </w:style>
  <w:style w:type="character" w:styleId="FootnoteReference">
    <w:name w:val="footnote reference"/>
    <w:unhideWhenUsed/>
    <w:rsid w:val="001E0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0DEB"/>
    <w:rPr>
      <w:color w:val="0000FF"/>
      <w:u w:val="single"/>
    </w:rPr>
  </w:style>
  <w:style w:type="paragraph" w:styleId="FootnoteText">
    <w:name w:val="footnote text"/>
    <w:basedOn w:val="Normal"/>
    <w:link w:val="FootnoteTextChar"/>
    <w:uiPriority w:val="99"/>
    <w:unhideWhenUsed/>
    <w:qFormat/>
    <w:rsid w:val="001E0DE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E0DEB"/>
    <w:rPr>
      <w:rFonts w:ascii="Calibri" w:eastAsia="Calibri" w:hAnsi="Calibri" w:cs="Times New Roman"/>
      <w:sz w:val="20"/>
      <w:szCs w:val="20"/>
    </w:rPr>
  </w:style>
  <w:style w:type="character" w:styleId="FootnoteReference">
    <w:name w:val="footnote reference"/>
    <w:unhideWhenUsed/>
    <w:rsid w:val="001E0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nationalcampaign.org/costs/pdf/states/texa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7AABA4D0D844937DEB064DBEC452" ma:contentTypeVersion="1" ma:contentTypeDescription="Create a new document." ma:contentTypeScope="" ma:versionID="01796d80fc0174ff15f33374ce4455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3DE242-EEE7-41C8-A1F3-32292C8030E0}"/>
</file>

<file path=customXml/itemProps2.xml><?xml version="1.0" encoding="utf-8"?>
<ds:datastoreItem xmlns:ds="http://schemas.openxmlformats.org/officeDocument/2006/customXml" ds:itemID="{F43B3731-3236-4A78-AFAA-23664E97AC22}"/>
</file>

<file path=customXml/itemProps3.xml><?xml version="1.0" encoding="utf-8"?>
<ds:datastoreItem xmlns:ds="http://schemas.openxmlformats.org/officeDocument/2006/customXml" ds:itemID="{25292664-1502-47DD-9E6A-CDCBE9363081}"/>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Company>HCHD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Gardea, Margarita</dc:creator>
  <cp:keywords/>
  <dc:description/>
  <cp:lastModifiedBy>Gardea, Margarita</cp:lastModifiedBy>
  <cp:revision>1</cp:revision>
  <dcterms:created xsi:type="dcterms:W3CDTF">2012-12-06T14:16:00Z</dcterms:created>
  <dcterms:modified xsi:type="dcterms:W3CDTF">2012-12-06T14:18:00Z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